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0EF5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事迹材料</w:t>
      </w:r>
    </w:p>
    <w:p w14:paraId="281F60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jc w:val="center"/>
        <w:textAlignment w:val="auto"/>
        <w:rPr>
          <w:rFonts w:hint="eastAsia" w:ascii="方正楷体简体" w:hAnsi="方正楷体简体" w:eastAsia="方正楷体简体" w:cs="方正楷体简体"/>
          <w:sz w:val="28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sz w:val="28"/>
          <w:szCs w:val="24"/>
          <w:lang w:val="en-US" w:eastAsia="zh-CN"/>
        </w:rPr>
        <w:t>大理州融媒体中心  李丽合</w:t>
      </w:r>
    </w:p>
    <w:p w14:paraId="4BFC15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640" w:firstLineChars="200"/>
        <w:textAlignment w:val="auto"/>
        <w:rPr>
          <w:rFonts w:hint="eastAsia" w:ascii="宋体" w:hAnsi="宋体" w:eastAsia="方正仿宋简体" w:cs="宋体"/>
          <w:sz w:val="32"/>
          <w:szCs w:val="28"/>
        </w:rPr>
      </w:pPr>
      <w:bookmarkStart w:id="0" w:name="_GoBack"/>
      <w:bookmarkEnd w:id="0"/>
    </w:p>
    <w:p w14:paraId="2525A9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8" w:lineRule="exact"/>
        <w:ind w:firstLine="640" w:firstLineChars="200"/>
        <w:textAlignment w:val="auto"/>
        <w:rPr>
          <w:rFonts w:hint="eastAsia" w:ascii="宋体" w:hAnsi="宋体" w:eastAsia="方正仿宋简体" w:cs="宋体"/>
          <w:sz w:val="32"/>
          <w:szCs w:val="28"/>
        </w:rPr>
      </w:pPr>
      <w:r>
        <w:rPr>
          <w:rFonts w:hint="eastAsia" w:ascii="宋体" w:hAnsi="宋体" w:eastAsia="方正仿宋简体" w:cs="宋体"/>
          <w:sz w:val="32"/>
          <w:szCs w:val="28"/>
        </w:rPr>
        <w:t>李丽合于2014年进入大理州人民广播电台新闻中心工作。十一年来，从媒体新兵到业务骨干，从广播新闻记者到全媒体记者，一直坚守在新闻采编一线，兢兢业业，坚守初心，恪守新闻职业道德，坚持用笔尖记录时代、见证发展，讲好中国故事，采写了大量精品力作。采写的新闻作品获云南新闻奖一等2次，二等奖</w:t>
      </w:r>
      <w:r>
        <w:rPr>
          <w:rFonts w:hint="eastAsia" w:ascii="宋体" w:hAnsi="宋体" w:eastAsia="方正仿宋简体" w:cs="宋体"/>
          <w:sz w:val="32"/>
          <w:szCs w:val="28"/>
          <w:lang w:val="en-US" w:eastAsia="zh-CN"/>
        </w:rPr>
        <w:t>5</w:t>
      </w:r>
      <w:r>
        <w:rPr>
          <w:rFonts w:hint="eastAsia" w:ascii="宋体" w:hAnsi="宋体" w:eastAsia="方正仿宋简体" w:cs="宋体"/>
          <w:sz w:val="32"/>
          <w:szCs w:val="28"/>
        </w:rPr>
        <w:t>次，三等奖4次。2018年</w:t>
      </w:r>
      <w:r>
        <w:rPr>
          <w:rFonts w:hint="eastAsia" w:ascii="宋体" w:hAnsi="宋体" w:eastAsia="方正仿宋简体" w:cs="宋体"/>
          <w:sz w:val="32"/>
          <w:szCs w:val="28"/>
          <w:lang w:val="en-US" w:eastAsia="zh-CN"/>
        </w:rPr>
        <w:t>被云南广播电视台评为</w:t>
      </w:r>
      <w:r>
        <w:rPr>
          <w:rFonts w:hint="eastAsia" w:ascii="宋体" w:hAnsi="宋体" w:eastAsia="方正仿宋简体" w:cs="宋体"/>
          <w:sz w:val="32"/>
          <w:szCs w:val="28"/>
        </w:rPr>
        <w:t>“全省广播电视新闻宣传先进个人”。在大理广播电视台2020年度和2022年度考核中被评为优秀员工。</w:t>
      </w:r>
    </w:p>
    <w:p w14:paraId="2E9AC1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8" w:lineRule="exact"/>
        <w:ind w:firstLine="640" w:firstLineChars="200"/>
        <w:textAlignment w:val="auto"/>
        <w:rPr>
          <w:rFonts w:hint="eastAsia" w:ascii="宋体" w:hAnsi="宋体" w:eastAsia="方正仿宋简体" w:cs="宋体"/>
          <w:sz w:val="32"/>
          <w:szCs w:val="28"/>
        </w:rPr>
      </w:pPr>
      <w:r>
        <w:rPr>
          <w:rFonts w:hint="eastAsia" w:ascii="宋体" w:hAnsi="宋体" w:eastAsia="方正仿宋简体" w:cs="宋体"/>
          <w:sz w:val="32"/>
          <w:szCs w:val="28"/>
        </w:rPr>
        <w:t>从业以来，参与过众多重大主题、突发事件宣传报道，如巍山“1.03”拱辰楼火灾事故、大理州启动洱海保护治理“七大行动”、昆明至大理动车通车、森林消防局昆明航空救援支队刘洪机组烈士悼念仪式、大理漾濞“5·21”地震、大理首条国际航线大理至吉隆坡航线通航等。十年磨砺，脚力、眼力、脑力、笔力不断提升，新闻策划能力也不断提升，参与策划采写的《疫情防控常态化 大理旅游如何“突围”》和《户外运动从小众“出圈” 大理户外运动产业“乘风”起航》两篇报道，从时事热点出发，聚焦发展难点，探讨发展良策，分别荣获第38届云南新闻奖一等奖，第40届云南新闻奖一等奖。</w:t>
      </w:r>
    </w:p>
    <w:p w14:paraId="376B1E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8" w:lineRule="exact"/>
        <w:ind w:firstLine="640" w:firstLineChars="200"/>
        <w:textAlignment w:val="auto"/>
        <w:rPr>
          <w:rFonts w:hint="eastAsia" w:ascii="宋体" w:hAnsi="宋体" w:eastAsia="方正仿宋简体" w:cs="宋体"/>
          <w:sz w:val="32"/>
          <w:szCs w:val="28"/>
        </w:rPr>
      </w:pPr>
      <w:r>
        <w:rPr>
          <w:rFonts w:hint="eastAsia" w:ascii="宋体" w:hAnsi="宋体" w:eastAsia="方正仿宋简体" w:cs="宋体"/>
          <w:sz w:val="32"/>
          <w:szCs w:val="28"/>
        </w:rPr>
        <w:t>积极响应媒体深度融合改革，从大理州人民广播电台到大理广播电视台，再到大理州融媒中心，从新闻记者到新媒体编辑、广播新闻编辑、电视新闻编辑，不断学习新知识，适应新形势，拓展新领域。近五年间，采写新闻600余条，其中100多条被云南台、央视采用，编辑《大理新闻》、《全州新闻联播》两档广播电视新闻节目共计600多期。其中</w:t>
      </w:r>
      <w:r>
        <w:rPr>
          <w:rFonts w:hint="eastAsia" w:ascii="宋体" w:hAnsi="宋体" w:eastAsia="方正仿宋简体" w:cs="宋体"/>
          <w:sz w:val="32"/>
          <w:szCs w:val="28"/>
          <w:lang w:eastAsia="zh-CN"/>
        </w:rPr>
        <w:t>，</w:t>
      </w:r>
      <w:r>
        <w:rPr>
          <w:rFonts w:hint="eastAsia" w:ascii="宋体" w:hAnsi="宋体" w:eastAsia="方正仿宋简体" w:cs="宋体"/>
          <w:sz w:val="32"/>
          <w:szCs w:val="28"/>
          <w:lang w:val="en-US" w:eastAsia="zh-CN"/>
        </w:rPr>
        <w:t>2022年</w:t>
      </w:r>
      <w:r>
        <w:rPr>
          <w:rFonts w:hint="eastAsia" w:ascii="宋体" w:hAnsi="宋体" w:eastAsia="方正仿宋简体" w:cs="宋体"/>
          <w:sz w:val="32"/>
          <w:szCs w:val="28"/>
        </w:rPr>
        <w:t>编排的《全州新闻联播》特别节目《大理暑期旅游持续升温》获第38届云南新闻奖</w:t>
      </w:r>
      <w:r>
        <w:rPr>
          <w:rFonts w:hint="eastAsia" w:ascii="宋体" w:hAnsi="宋体" w:eastAsia="方正仿宋简体" w:cs="宋体"/>
          <w:sz w:val="32"/>
          <w:szCs w:val="28"/>
          <w:lang w:val="en-US" w:eastAsia="zh-CN"/>
        </w:rPr>
        <w:t>音频类新闻编排</w:t>
      </w:r>
      <w:r>
        <w:rPr>
          <w:rFonts w:hint="eastAsia" w:ascii="宋体" w:hAnsi="宋体" w:eastAsia="方正仿宋简体" w:cs="宋体"/>
          <w:sz w:val="32"/>
          <w:szCs w:val="28"/>
        </w:rPr>
        <w:t>三等奖</w:t>
      </w:r>
      <w:r>
        <w:rPr>
          <w:rFonts w:hint="eastAsia" w:ascii="宋体" w:hAnsi="宋体" w:eastAsia="方正仿宋简体" w:cs="宋体"/>
          <w:sz w:val="32"/>
          <w:szCs w:val="28"/>
          <w:lang w:eastAsia="zh-CN"/>
        </w:rPr>
        <w:t>。</w:t>
      </w:r>
      <w:r>
        <w:rPr>
          <w:rFonts w:hint="eastAsia" w:ascii="宋体" w:hAnsi="宋体" w:eastAsia="方正仿宋简体" w:cs="宋体"/>
          <w:sz w:val="32"/>
          <w:szCs w:val="28"/>
          <w:lang w:val="en-US" w:eastAsia="zh-CN"/>
        </w:rPr>
        <w:t>2023年编排的广播新闻节目</w:t>
      </w:r>
      <w:r>
        <w:rPr>
          <w:rFonts w:hint="eastAsia" w:ascii="宋体" w:hAnsi="宋体" w:eastAsia="方正仿宋简体" w:cs="宋体"/>
          <w:sz w:val="32"/>
          <w:szCs w:val="28"/>
        </w:rPr>
        <w:t>《阔别三年 再迎三月街》获40届云南新闻奖</w:t>
      </w:r>
      <w:r>
        <w:rPr>
          <w:rFonts w:hint="eastAsia" w:ascii="宋体" w:hAnsi="宋体" w:eastAsia="方正仿宋简体" w:cs="宋体"/>
          <w:sz w:val="32"/>
          <w:szCs w:val="28"/>
          <w:lang w:val="en-US" w:eastAsia="zh-CN"/>
        </w:rPr>
        <w:t>音频类新闻编排</w:t>
      </w:r>
      <w:r>
        <w:rPr>
          <w:rFonts w:hint="eastAsia" w:ascii="宋体" w:hAnsi="宋体" w:eastAsia="方正仿宋简体" w:cs="宋体"/>
          <w:sz w:val="32"/>
          <w:szCs w:val="28"/>
        </w:rPr>
        <w:t>二等奖。</w:t>
      </w:r>
    </w:p>
    <w:p w14:paraId="0A151B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8" w:lineRule="exact"/>
        <w:ind w:firstLine="640" w:firstLineChars="200"/>
        <w:textAlignment w:val="auto"/>
        <w:rPr>
          <w:rFonts w:hint="eastAsia" w:ascii="宋体" w:hAnsi="宋体" w:eastAsia="方正仿宋简体" w:cs="宋体"/>
          <w:sz w:val="32"/>
          <w:szCs w:val="28"/>
        </w:rPr>
      </w:pPr>
      <w:r>
        <w:rPr>
          <w:rFonts w:hint="eastAsia" w:ascii="宋体" w:hAnsi="宋体" w:eastAsia="方正仿宋简体" w:cs="宋体"/>
          <w:sz w:val="32"/>
          <w:szCs w:val="28"/>
        </w:rPr>
        <w:t>在新闻采访中，敏锐捕捉社会热点，坚持深入基层一线，聚焦百姓生活，让人民群众成为新闻的主角，很好地反映社情民意，取得良好的宣传效果。策划采写的新闻《擅入未开发区域，谁为游客的“任性”买单》、《阵痛与转型：洱海流域禁种大蒜之后》、《迎难而上解民忧 大理市“动真格”破解停车难题》三条</w:t>
      </w:r>
      <w:r>
        <w:rPr>
          <w:rFonts w:hint="eastAsia" w:ascii="宋体" w:hAnsi="宋体" w:eastAsia="方正仿宋简体" w:cs="宋体"/>
          <w:sz w:val="32"/>
          <w:szCs w:val="28"/>
          <w:lang w:val="en-US" w:eastAsia="zh-CN"/>
        </w:rPr>
        <w:t>反映社会民生的</w:t>
      </w:r>
      <w:r>
        <w:rPr>
          <w:rFonts w:hint="eastAsia" w:ascii="宋体" w:hAnsi="宋体" w:eastAsia="方正仿宋简体" w:cs="宋体"/>
          <w:sz w:val="32"/>
          <w:szCs w:val="28"/>
        </w:rPr>
        <w:t>新闻分别获第34届、35届、40届云南新闻奖二等奖。</w:t>
      </w:r>
    </w:p>
    <w:p w14:paraId="6DF00A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8" w:lineRule="exact"/>
        <w:ind w:firstLine="640" w:firstLineChars="200"/>
        <w:textAlignment w:val="auto"/>
        <w:rPr>
          <w:rFonts w:hint="eastAsia" w:ascii="宋体" w:hAnsi="宋体" w:eastAsia="方正仿宋简体" w:cs="宋体"/>
          <w:sz w:val="32"/>
          <w:szCs w:val="28"/>
          <w:lang w:val="en-US"/>
        </w:rPr>
      </w:pPr>
      <w:r>
        <w:rPr>
          <w:rFonts w:hint="eastAsia" w:ascii="宋体" w:hAnsi="宋体" w:eastAsia="方正仿宋简体" w:cs="宋体"/>
          <w:sz w:val="32"/>
          <w:szCs w:val="28"/>
        </w:rPr>
        <w:t>作为部门业务骨干，</w:t>
      </w:r>
      <w:r>
        <w:rPr>
          <w:rFonts w:hint="eastAsia" w:ascii="宋体" w:hAnsi="宋体" w:eastAsia="方正仿宋简体" w:cs="宋体"/>
          <w:sz w:val="32"/>
          <w:szCs w:val="28"/>
          <w:lang w:val="en-US" w:eastAsia="zh-CN"/>
        </w:rPr>
        <w:t>工作十余年来，脚踏实地、恪尽职守，围绕中心和部门宣传工作重点，</w:t>
      </w:r>
      <w:r>
        <w:rPr>
          <w:rFonts w:hint="eastAsia" w:ascii="宋体" w:hAnsi="宋体" w:eastAsia="方正仿宋简体" w:cs="宋体"/>
          <w:sz w:val="32"/>
          <w:szCs w:val="28"/>
        </w:rPr>
        <w:t>高质高效完成</w:t>
      </w:r>
      <w:r>
        <w:rPr>
          <w:rFonts w:hint="eastAsia" w:ascii="宋体" w:hAnsi="宋体" w:eastAsia="方正仿宋简体" w:cs="宋体"/>
          <w:sz w:val="32"/>
          <w:szCs w:val="28"/>
          <w:lang w:val="en-US" w:eastAsia="zh-CN"/>
        </w:rPr>
        <w:t>单位安排的每一次新闻采访任务，同时关注时政和民生热点，积极与跑口单位对接联系，发掘了大量新闻线索，策划采写了大量有思考、有深度、有影响的新闻作品。作为时代的记录者与真相的守望者，将始终以敬畏之心面对每一条新闻，以革新之志拥抱每一次挑战，坚守使命，与时代同行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hOTQ4MjM0ZTRiMzQxYzQxZDI1ZmYxZDU2YTZhNmIifQ=="/>
  </w:docVars>
  <w:rsids>
    <w:rsidRoot w:val="00000000"/>
    <w:rsid w:val="0DB8731C"/>
    <w:rsid w:val="12E0534B"/>
    <w:rsid w:val="1B6F3848"/>
    <w:rsid w:val="1BEF2AA3"/>
    <w:rsid w:val="1E9178D5"/>
    <w:rsid w:val="264D0AF2"/>
    <w:rsid w:val="29FB0777"/>
    <w:rsid w:val="2B7A22E2"/>
    <w:rsid w:val="2C533374"/>
    <w:rsid w:val="34867E62"/>
    <w:rsid w:val="39843B94"/>
    <w:rsid w:val="3C3A50CB"/>
    <w:rsid w:val="3C590204"/>
    <w:rsid w:val="4007368A"/>
    <w:rsid w:val="41377F7D"/>
    <w:rsid w:val="42295B17"/>
    <w:rsid w:val="4C746529"/>
    <w:rsid w:val="56E147BB"/>
    <w:rsid w:val="5B6E73A8"/>
    <w:rsid w:val="5CA22C3E"/>
    <w:rsid w:val="5D3741C2"/>
    <w:rsid w:val="619C7C5C"/>
    <w:rsid w:val="62487DE4"/>
    <w:rsid w:val="624B51DE"/>
    <w:rsid w:val="64993309"/>
    <w:rsid w:val="68E36170"/>
    <w:rsid w:val="6AC1716C"/>
    <w:rsid w:val="6C6A7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1062</Words>
  <Characters>1097</Characters>
  <Lines>0</Lines>
  <Paragraphs>0</Paragraphs>
  <TotalTime>1</TotalTime>
  <ScaleCrop>false</ScaleCrop>
  <LinksUpToDate>false</LinksUpToDate>
  <CharactersWithSpaces>1101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2025-08-13T14:36:00Z</dcterms:created>
  <dc:creator>Administrator</dc:creator>
  <cp:lastModifiedBy>sue苏</cp:lastModifiedBy>
  <cp:lastPrinted>2025-08-19T07:51:57Z</cp:lastPrinted>
  <dcterms:modified xsi:type="dcterms:W3CDTF">2025-08-19T07:52:06Z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eyJoZGlkIjoiYmEzZmE2MjliMzA1NDhlNGJhZTQ4YzI3ODJhMzUyNTQiLCJ1c2VySWQiOiIyNDg2OTIzODQifQ==</vt:lpwstr>
  </property>
  <property fmtid="{D5CDD505-2E9C-101B-9397-08002B2CF9AE}" pid="4" name="ICV">
    <vt:lpwstr>9ED55087C1694441BBEC05D9709B933C_12</vt:lpwstr>
  </property>
</Properties>
</file>